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4388" w14:textId="7BD5830F" w:rsidR="00FE2BC0" w:rsidRPr="00790651" w:rsidRDefault="00FE2BC0" w:rsidP="00790651">
      <w:pPr>
        <w:rPr>
          <w:rFonts w:ascii="Arial" w:hAnsi="Arial" w:cs="Arial"/>
        </w:rPr>
      </w:pPr>
      <w:r w:rsidRPr="00790651">
        <w:rPr>
          <w:rFonts w:ascii="Arial" w:hAnsi="Arial" w:cs="Arial"/>
          <w:noProof/>
        </w:rPr>
        <w:drawing>
          <wp:inline distT="0" distB="0" distL="0" distR="0" wp14:anchorId="775295BE" wp14:editId="23F50E9C">
            <wp:extent cx="2502000" cy="745200"/>
            <wp:effectExtent l="0" t="0" r="0" b="0"/>
            <wp:docPr id="1346749473" name="Obrázek 2" descr="Obsah obrázku Písmo, text, Elektricky modrá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49473" name="Obrázek 2" descr="Obsah obrázku Písmo, text, Elektricky modrá, logo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651">
        <w:rPr>
          <w:rFonts w:ascii="Arial" w:hAnsi="Arial" w:cs="Arial"/>
        </w:rPr>
        <w:t xml:space="preserve">               </w:t>
      </w:r>
      <w:r w:rsidRPr="00790651">
        <w:rPr>
          <w:rFonts w:ascii="Arial" w:hAnsi="Arial" w:cs="Arial"/>
          <w:noProof/>
        </w:rPr>
        <w:drawing>
          <wp:inline distT="0" distB="0" distL="0" distR="0" wp14:anchorId="124AB202" wp14:editId="052628BA">
            <wp:extent cx="776456" cy="751205"/>
            <wp:effectExtent l="0" t="0" r="5080" b="0"/>
            <wp:docPr id="1548403912" name="Obrázek 6" descr="Obsah obrázku logo, symbol, Písm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03912" name="Obrázek 6" descr="Obsah obrázku logo, symbol, Písmo, Grafik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01" cy="75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651">
        <w:rPr>
          <w:rFonts w:ascii="Arial" w:hAnsi="Arial" w:cs="Arial"/>
        </w:rPr>
        <w:t xml:space="preserve">                         </w:t>
      </w:r>
      <w:r w:rsidRPr="00790651">
        <w:rPr>
          <w:rFonts w:ascii="Arial" w:hAnsi="Arial" w:cs="Arial"/>
          <w:noProof/>
        </w:rPr>
        <w:drawing>
          <wp:inline distT="0" distB="0" distL="0" distR="0" wp14:anchorId="21B9FABA" wp14:editId="299CF315">
            <wp:extent cx="738000" cy="738000"/>
            <wp:effectExtent l="0" t="0" r="5080" b="5080"/>
            <wp:docPr id="778172329" name="Obrázek 4" descr="Obsah obrázku logo, symbol, červená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72329" name="Obrázek 4" descr="Obsah obrázku logo, symbol, červená, Grafika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1740E" w14:textId="77777777" w:rsidR="00FE2BC0" w:rsidRPr="00790651" w:rsidRDefault="00FE2BC0" w:rsidP="00790651">
      <w:pPr>
        <w:rPr>
          <w:rFonts w:ascii="Arial" w:hAnsi="Arial" w:cs="Arial"/>
        </w:rPr>
      </w:pPr>
    </w:p>
    <w:p w14:paraId="23FB471D" w14:textId="77777777" w:rsidR="00FE2BC0" w:rsidRPr="00790651" w:rsidRDefault="00FE2BC0" w:rsidP="00790651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790651">
        <w:rPr>
          <w:rFonts w:ascii="Arial" w:hAnsi="Arial" w:cs="Arial"/>
          <w:b/>
          <w:bCs/>
          <w:noProof/>
          <w:sz w:val="36"/>
          <w:szCs w:val="36"/>
        </w:rPr>
        <w:t>Společně – komunitní práce Brno</w:t>
      </w:r>
    </w:p>
    <w:p w14:paraId="79E3FB7F" w14:textId="77777777" w:rsidR="00FE2BC0" w:rsidRPr="00790651" w:rsidRDefault="00FE2BC0" w:rsidP="00790651">
      <w:pPr>
        <w:jc w:val="center"/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CZ.03.02.03/00/22_044/0002217</w:t>
      </w:r>
    </w:p>
    <w:p w14:paraId="0609BF03" w14:textId="77777777" w:rsidR="003233A5" w:rsidRPr="00790651" w:rsidRDefault="003233A5" w:rsidP="00790651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5F8265A9" w14:textId="77777777" w:rsidR="003233A5" w:rsidRPr="00790651" w:rsidRDefault="003233A5" w:rsidP="00790651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790651">
        <w:rPr>
          <w:rFonts w:ascii="Arial" w:hAnsi="Arial" w:cs="Arial"/>
          <w:b/>
          <w:bCs/>
          <w:noProof/>
          <w:sz w:val="32"/>
          <w:szCs w:val="32"/>
        </w:rPr>
        <w:t>Dvouletá zpráva o realizaci komunitní práce</w:t>
      </w:r>
    </w:p>
    <w:p w14:paraId="47C67D06" w14:textId="77777777" w:rsidR="003233A5" w:rsidRDefault="003233A5" w:rsidP="00790651">
      <w:pPr>
        <w:rPr>
          <w:rFonts w:ascii="Arial" w:hAnsi="Arial" w:cs="Arial"/>
          <w:noProof/>
        </w:rPr>
      </w:pPr>
    </w:p>
    <w:p w14:paraId="0F1D0D53" w14:textId="77777777" w:rsidR="00790651" w:rsidRPr="00790651" w:rsidRDefault="00790651" w:rsidP="00790651">
      <w:pPr>
        <w:rPr>
          <w:rFonts w:ascii="Arial" w:hAnsi="Arial" w:cs="Arial"/>
          <w:noProof/>
        </w:rPr>
      </w:pPr>
    </w:p>
    <w:p w14:paraId="1FB38D40" w14:textId="370EDABA" w:rsidR="003233A5" w:rsidRPr="00790651" w:rsidRDefault="003233A5" w:rsidP="00790651">
      <w:p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Obsah</w:t>
      </w:r>
    </w:p>
    <w:p w14:paraId="2318CD43" w14:textId="77777777" w:rsidR="003233A5" w:rsidRPr="00790651" w:rsidRDefault="003233A5" w:rsidP="00790651">
      <w:pPr>
        <w:pStyle w:val="Odstavecseseznamem"/>
        <w:numPr>
          <w:ilvl w:val="0"/>
          <w:numId w:val="7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 xml:space="preserve">Popis lokality </w:t>
      </w:r>
    </w:p>
    <w:p w14:paraId="6B9E3217" w14:textId="77777777" w:rsidR="003233A5" w:rsidRPr="00790651" w:rsidRDefault="003233A5" w:rsidP="00790651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Popis cílové skupiny </w:t>
      </w:r>
    </w:p>
    <w:p w14:paraId="24EC631D" w14:textId="7D0CCD38" w:rsidR="00BA6051" w:rsidRPr="00790651" w:rsidRDefault="00BA6051" w:rsidP="00790651">
      <w:pPr>
        <w:pStyle w:val="Odstavecseseznamem"/>
        <w:numPr>
          <w:ilvl w:val="0"/>
          <w:numId w:val="7"/>
        </w:numPr>
        <w:spacing w:after="200" w:line="276" w:lineRule="auto"/>
        <w:rPr>
          <w:rStyle w:val="markedcontent"/>
          <w:rFonts w:ascii="Arial" w:hAnsi="Arial" w:cs="Arial"/>
        </w:rPr>
      </w:pPr>
      <w:r w:rsidRPr="00790651">
        <w:rPr>
          <w:rStyle w:val="markedcontent"/>
          <w:rFonts w:ascii="Arial" w:hAnsi="Arial" w:cs="Arial"/>
        </w:rPr>
        <w:t>Popis dostupnost sítě služeb pro tuto cílovou skupinu v</w:t>
      </w:r>
      <w:r w:rsidRPr="00790651">
        <w:rPr>
          <w:rStyle w:val="markedcontent"/>
          <w:rFonts w:ascii="Arial" w:hAnsi="Arial" w:cs="Arial"/>
        </w:rPr>
        <w:t> </w:t>
      </w:r>
      <w:r w:rsidRPr="00790651">
        <w:rPr>
          <w:rStyle w:val="markedcontent"/>
          <w:rFonts w:ascii="Arial" w:hAnsi="Arial" w:cs="Arial"/>
        </w:rPr>
        <w:t>obci</w:t>
      </w:r>
    </w:p>
    <w:p w14:paraId="6F29D321" w14:textId="77777777" w:rsidR="00BA6051" w:rsidRPr="00790651" w:rsidRDefault="00BA6051" w:rsidP="00790651">
      <w:pPr>
        <w:pStyle w:val="Odstavecseseznamem"/>
        <w:numPr>
          <w:ilvl w:val="0"/>
          <w:numId w:val="7"/>
        </w:numPr>
        <w:spacing w:after="200" w:line="276" w:lineRule="auto"/>
        <w:rPr>
          <w:rStyle w:val="markedcontent"/>
          <w:rFonts w:ascii="Arial" w:hAnsi="Arial" w:cs="Arial"/>
        </w:rPr>
      </w:pPr>
      <w:r w:rsidRPr="00790651">
        <w:rPr>
          <w:rStyle w:val="markedcontent"/>
          <w:rFonts w:ascii="Arial" w:hAnsi="Arial" w:cs="Arial"/>
        </w:rPr>
        <w:t>Odůvodnění potřebnosti metody komunitní práce</w:t>
      </w:r>
    </w:p>
    <w:p w14:paraId="34087AFE" w14:textId="77777777" w:rsidR="00790651" w:rsidRPr="00790651" w:rsidRDefault="00790651" w:rsidP="00790651">
      <w:pPr>
        <w:pStyle w:val="Odstavecseseznamem"/>
        <w:numPr>
          <w:ilvl w:val="0"/>
          <w:numId w:val="7"/>
        </w:numPr>
        <w:rPr>
          <w:rStyle w:val="markedcontent"/>
          <w:rFonts w:ascii="Arial" w:hAnsi="Arial" w:cs="Arial"/>
        </w:rPr>
      </w:pPr>
      <w:r w:rsidRPr="00790651">
        <w:rPr>
          <w:rStyle w:val="markedcontent"/>
          <w:rFonts w:ascii="Arial" w:hAnsi="Arial" w:cs="Arial"/>
        </w:rPr>
        <w:t xml:space="preserve">Popis realizace projektu </w:t>
      </w:r>
    </w:p>
    <w:p w14:paraId="6FE27E6F" w14:textId="77777777" w:rsidR="00790651" w:rsidRPr="00790651" w:rsidRDefault="00790651" w:rsidP="00790651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Přehled potřeb komunity </w:t>
      </w:r>
    </w:p>
    <w:p w14:paraId="4A2E5E3F" w14:textId="77777777" w:rsidR="00790651" w:rsidRPr="00790651" w:rsidRDefault="00790651" w:rsidP="00790651">
      <w:pPr>
        <w:pStyle w:val="Odstavecseseznamem"/>
        <w:spacing w:after="200" w:line="276" w:lineRule="auto"/>
        <w:rPr>
          <w:rStyle w:val="markedcontent"/>
          <w:rFonts w:ascii="Arial" w:hAnsi="Arial" w:cs="Arial"/>
        </w:rPr>
      </w:pPr>
    </w:p>
    <w:p w14:paraId="232B4D75" w14:textId="77777777" w:rsidR="00BA6051" w:rsidRPr="00790651" w:rsidRDefault="00BA6051" w:rsidP="00790651">
      <w:pPr>
        <w:pStyle w:val="Odstavecseseznamem"/>
        <w:spacing w:after="200" w:line="276" w:lineRule="auto"/>
        <w:rPr>
          <w:rStyle w:val="markedcontent"/>
          <w:rFonts w:ascii="Arial" w:hAnsi="Arial" w:cs="Arial"/>
        </w:rPr>
      </w:pPr>
    </w:p>
    <w:p w14:paraId="03105729" w14:textId="77777777" w:rsidR="00BA6051" w:rsidRPr="00790651" w:rsidRDefault="00BA6051" w:rsidP="00790651">
      <w:pPr>
        <w:pStyle w:val="Odstavecseseznamem"/>
        <w:rPr>
          <w:rFonts w:ascii="Arial" w:hAnsi="Arial" w:cs="Arial"/>
        </w:rPr>
      </w:pPr>
    </w:p>
    <w:p w14:paraId="5974A9AD" w14:textId="77777777" w:rsidR="003233A5" w:rsidRPr="00790651" w:rsidRDefault="003233A5" w:rsidP="00790651">
      <w:pPr>
        <w:pStyle w:val="Odstavecseseznamem"/>
        <w:rPr>
          <w:rFonts w:ascii="Arial" w:hAnsi="Arial" w:cs="Arial"/>
          <w:noProof/>
        </w:rPr>
      </w:pPr>
    </w:p>
    <w:p w14:paraId="5C018C6D" w14:textId="77777777" w:rsidR="003233A5" w:rsidRPr="00790651" w:rsidRDefault="003233A5" w:rsidP="00790651">
      <w:pPr>
        <w:rPr>
          <w:rFonts w:ascii="Arial" w:hAnsi="Arial" w:cs="Arial"/>
          <w:noProof/>
        </w:rPr>
      </w:pPr>
    </w:p>
    <w:p w14:paraId="50A7EED5" w14:textId="3FD1695B" w:rsidR="003233A5" w:rsidRPr="00790651" w:rsidRDefault="003233A5" w:rsidP="0079065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noProof/>
        </w:rPr>
      </w:pPr>
      <w:r w:rsidRPr="00790651">
        <w:rPr>
          <w:rFonts w:ascii="Arial" w:hAnsi="Arial" w:cs="Arial"/>
          <w:b/>
          <w:bCs/>
          <w:noProof/>
        </w:rPr>
        <w:t xml:space="preserve">Popis lokality </w:t>
      </w:r>
    </w:p>
    <w:p w14:paraId="1754134E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Brno – sever</w:t>
      </w:r>
    </w:p>
    <w:p w14:paraId="0F7544D2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Husovice jsou městská čtvrť na severu Brna, která se rozkládá na pravém břehu řeky Svitavy. Původně samostatné město bylo k Brnu připojeno v roce 1919 a dnes je součástí městské části Brno-sever. Čtvrť zaujímá rozlohu 1,32 km a žije zde přibližně 6 600 obyvatel.</w:t>
      </w:r>
    </w:p>
    <w:p w14:paraId="20DDE995" w14:textId="77777777" w:rsidR="003233A5" w:rsidRPr="00790651" w:rsidRDefault="003233A5" w:rsidP="00790651">
      <w:pPr>
        <w:pStyle w:val="Odstavecseseznamem"/>
        <w:numPr>
          <w:ilvl w:val="0"/>
          <w:numId w:val="4"/>
        </w:numPr>
        <w:spacing w:line="279" w:lineRule="auto"/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Starší </w:t>
      </w:r>
      <w:proofErr w:type="gramStart"/>
      <w:r w:rsidRPr="00790651">
        <w:rPr>
          <w:rFonts w:ascii="Arial" w:hAnsi="Arial" w:cs="Arial"/>
        </w:rPr>
        <w:t>obyvatelé - často</w:t>
      </w:r>
      <w:proofErr w:type="gramEnd"/>
      <w:r w:rsidRPr="00790651">
        <w:rPr>
          <w:rFonts w:ascii="Arial" w:hAnsi="Arial" w:cs="Arial"/>
        </w:rPr>
        <w:t xml:space="preserve"> zde žijí rodiny, které se sem přestěhovaly v 20 století</w:t>
      </w:r>
    </w:p>
    <w:p w14:paraId="7C56C2EE" w14:textId="77777777" w:rsidR="003233A5" w:rsidRPr="00790651" w:rsidRDefault="003233A5" w:rsidP="00790651">
      <w:pPr>
        <w:pStyle w:val="Odstavecseseznamem"/>
        <w:numPr>
          <w:ilvl w:val="0"/>
          <w:numId w:val="4"/>
        </w:numPr>
        <w:spacing w:line="279" w:lineRule="auto"/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Mladé </w:t>
      </w:r>
      <w:proofErr w:type="gramStart"/>
      <w:r w:rsidRPr="00790651">
        <w:rPr>
          <w:rFonts w:ascii="Arial" w:hAnsi="Arial" w:cs="Arial"/>
        </w:rPr>
        <w:t>rodiny - novější</w:t>
      </w:r>
      <w:proofErr w:type="gramEnd"/>
      <w:r w:rsidRPr="00790651">
        <w:rPr>
          <w:rFonts w:ascii="Arial" w:hAnsi="Arial" w:cs="Arial"/>
        </w:rPr>
        <w:t xml:space="preserve"> </w:t>
      </w:r>
      <w:proofErr w:type="spellStart"/>
      <w:r w:rsidRPr="00790651">
        <w:rPr>
          <w:rFonts w:ascii="Arial" w:hAnsi="Arial" w:cs="Arial"/>
        </w:rPr>
        <w:t>zástaby</w:t>
      </w:r>
      <w:proofErr w:type="spellEnd"/>
    </w:p>
    <w:p w14:paraId="27812171" w14:textId="77777777" w:rsidR="003233A5" w:rsidRPr="00790651" w:rsidRDefault="003233A5" w:rsidP="00790651">
      <w:pPr>
        <w:pStyle w:val="Odstavecseseznamem"/>
        <w:numPr>
          <w:ilvl w:val="0"/>
          <w:numId w:val="4"/>
        </w:numPr>
        <w:spacing w:line="279" w:lineRule="auto"/>
        <w:rPr>
          <w:rFonts w:ascii="Arial" w:hAnsi="Arial" w:cs="Arial"/>
        </w:rPr>
      </w:pPr>
      <w:r w:rsidRPr="00790651">
        <w:rPr>
          <w:rFonts w:ascii="Arial" w:hAnsi="Arial" w:cs="Arial"/>
        </w:rPr>
        <w:t>Nízkopříjmové skupiny – kolonie Písečník</w:t>
      </w:r>
    </w:p>
    <w:p w14:paraId="1FECC4FE" w14:textId="77777777" w:rsidR="003233A5" w:rsidRPr="00790651" w:rsidRDefault="003233A5" w:rsidP="00790651">
      <w:pPr>
        <w:pStyle w:val="Odstavecseseznamem"/>
        <w:numPr>
          <w:ilvl w:val="0"/>
          <w:numId w:val="4"/>
        </w:numPr>
        <w:spacing w:line="279" w:lineRule="auto"/>
        <w:rPr>
          <w:rFonts w:ascii="Arial" w:hAnsi="Arial" w:cs="Arial"/>
        </w:rPr>
      </w:pPr>
      <w:proofErr w:type="gramStart"/>
      <w:r w:rsidRPr="00790651">
        <w:rPr>
          <w:rFonts w:ascii="Arial" w:hAnsi="Arial" w:cs="Arial"/>
        </w:rPr>
        <w:t>Cizinci - pracovní</w:t>
      </w:r>
      <w:proofErr w:type="gramEnd"/>
      <w:r w:rsidRPr="00790651">
        <w:rPr>
          <w:rFonts w:ascii="Arial" w:hAnsi="Arial" w:cs="Arial"/>
        </w:rPr>
        <w:t xml:space="preserve"> migranti</w:t>
      </w:r>
    </w:p>
    <w:p w14:paraId="594E0F0D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V Husovicích existují různé možnosti pro rozvoj komunitní práce:</w:t>
      </w:r>
    </w:p>
    <w:p w14:paraId="22A44A34" w14:textId="77777777" w:rsidR="003233A5" w:rsidRPr="00790651" w:rsidRDefault="003233A5" w:rsidP="00790651">
      <w:pPr>
        <w:pStyle w:val="Odstavecseseznamem"/>
        <w:numPr>
          <w:ilvl w:val="0"/>
          <w:numId w:val="3"/>
        </w:numPr>
        <w:spacing w:line="279" w:lineRule="auto"/>
        <w:rPr>
          <w:rFonts w:ascii="Arial" w:hAnsi="Arial" w:cs="Arial"/>
        </w:rPr>
      </w:pPr>
      <w:r w:rsidRPr="00790651">
        <w:rPr>
          <w:rFonts w:ascii="Arial" w:hAnsi="Arial" w:cs="Arial"/>
          <w:i/>
          <w:iCs/>
          <w:u w:val="single"/>
        </w:rPr>
        <w:lastRenderedPageBreak/>
        <w:t xml:space="preserve">Podpora sousedských </w:t>
      </w:r>
      <w:proofErr w:type="gramStart"/>
      <w:r w:rsidRPr="00790651">
        <w:rPr>
          <w:rFonts w:ascii="Arial" w:hAnsi="Arial" w:cs="Arial"/>
          <w:i/>
          <w:iCs/>
          <w:u w:val="single"/>
        </w:rPr>
        <w:t>vztahů</w:t>
      </w:r>
      <w:r w:rsidRPr="00790651">
        <w:rPr>
          <w:rFonts w:ascii="Arial" w:hAnsi="Arial" w:cs="Arial"/>
        </w:rPr>
        <w:t xml:space="preserve"> - organizace</w:t>
      </w:r>
      <w:proofErr w:type="gramEnd"/>
      <w:r w:rsidRPr="00790651">
        <w:rPr>
          <w:rFonts w:ascii="Arial" w:hAnsi="Arial" w:cs="Arial"/>
        </w:rPr>
        <w:t xml:space="preserve"> akcí, trhů sousedské vztahy</w:t>
      </w:r>
    </w:p>
    <w:p w14:paraId="13BF76A0" w14:textId="77777777" w:rsidR="003233A5" w:rsidRPr="00790651" w:rsidRDefault="003233A5" w:rsidP="00790651">
      <w:pPr>
        <w:pStyle w:val="Odstavecseseznamem"/>
        <w:numPr>
          <w:ilvl w:val="0"/>
          <w:numId w:val="3"/>
        </w:numPr>
        <w:spacing w:line="279" w:lineRule="auto"/>
        <w:rPr>
          <w:rFonts w:ascii="Arial" w:hAnsi="Arial" w:cs="Arial"/>
        </w:rPr>
      </w:pPr>
      <w:r w:rsidRPr="00790651">
        <w:rPr>
          <w:rFonts w:ascii="Arial" w:hAnsi="Arial" w:cs="Arial"/>
          <w:i/>
          <w:iCs/>
          <w:u w:val="single"/>
        </w:rPr>
        <w:t xml:space="preserve">Sociální pomoc a </w:t>
      </w:r>
      <w:proofErr w:type="gramStart"/>
      <w:r w:rsidRPr="00790651">
        <w:rPr>
          <w:rFonts w:ascii="Arial" w:hAnsi="Arial" w:cs="Arial"/>
          <w:i/>
          <w:iCs/>
          <w:u w:val="single"/>
        </w:rPr>
        <w:t>inkluze</w:t>
      </w:r>
      <w:r w:rsidRPr="00790651">
        <w:rPr>
          <w:rFonts w:ascii="Arial" w:hAnsi="Arial" w:cs="Arial"/>
        </w:rPr>
        <w:t xml:space="preserve"> - programy</w:t>
      </w:r>
      <w:proofErr w:type="gramEnd"/>
      <w:r w:rsidRPr="00790651">
        <w:rPr>
          <w:rFonts w:ascii="Arial" w:hAnsi="Arial" w:cs="Arial"/>
        </w:rPr>
        <w:t xml:space="preserve"> pro nízkopříjmové obyvatelé</w:t>
      </w:r>
    </w:p>
    <w:p w14:paraId="33368169" w14:textId="77777777" w:rsidR="003233A5" w:rsidRPr="00790651" w:rsidRDefault="003233A5" w:rsidP="00790651">
      <w:pPr>
        <w:pStyle w:val="Odstavecseseznamem"/>
        <w:numPr>
          <w:ilvl w:val="0"/>
          <w:numId w:val="3"/>
        </w:numPr>
        <w:spacing w:line="279" w:lineRule="auto"/>
        <w:rPr>
          <w:rFonts w:ascii="Arial" w:hAnsi="Arial" w:cs="Arial"/>
        </w:rPr>
      </w:pPr>
      <w:r w:rsidRPr="00790651">
        <w:rPr>
          <w:rFonts w:ascii="Arial" w:hAnsi="Arial" w:cs="Arial"/>
          <w:i/>
          <w:iCs/>
          <w:u w:val="single"/>
        </w:rPr>
        <w:t>Bezpečnost a veřejný prostor</w:t>
      </w:r>
      <w:r w:rsidRPr="00790651">
        <w:rPr>
          <w:rFonts w:ascii="Arial" w:hAnsi="Arial" w:cs="Arial"/>
        </w:rPr>
        <w:t>-projekty zaměřené na zlepšení prostředí a spolupráci s policii.</w:t>
      </w:r>
    </w:p>
    <w:p w14:paraId="4D0F7634" w14:textId="77777777" w:rsidR="003233A5" w:rsidRPr="00790651" w:rsidRDefault="003233A5" w:rsidP="00790651">
      <w:pPr>
        <w:pStyle w:val="Odstavecseseznamem"/>
        <w:numPr>
          <w:ilvl w:val="0"/>
          <w:numId w:val="3"/>
        </w:numPr>
        <w:spacing w:line="279" w:lineRule="auto"/>
        <w:rPr>
          <w:rFonts w:ascii="Arial" w:hAnsi="Arial" w:cs="Arial"/>
        </w:rPr>
      </w:pPr>
      <w:r w:rsidRPr="00790651">
        <w:rPr>
          <w:rFonts w:ascii="Arial" w:hAnsi="Arial" w:cs="Arial"/>
          <w:i/>
          <w:iCs/>
          <w:u w:val="single"/>
        </w:rPr>
        <w:t xml:space="preserve">Podpora dětí a </w:t>
      </w:r>
      <w:proofErr w:type="gramStart"/>
      <w:r w:rsidRPr="00790651">
        <w:rPr>
          <w:rFonts w:ascii="Arial" w:hAnsi="Arial" w:cs="Arial"/>
          <w:i/>
          <w:iCs/>
          <w:u w:val="single"/>
        </w:rPr>
        <w:t>mládeže</w:t>
      </w:r>
      <w:r w:rsidRPr="00790651">
        <w:rPr>
          <w:rFonts w:ascii="Arial" w:hAnsi="Arial" w:cs="Arial"/>
          <w:u w:val="single"/>
        </w:rPr>
        <w:t xml:space="preserve"> </w:t>
      </w:r>
      <w:r w:rsidRPr="00790651">
        <w:rPr>
          <w:rFonts w:ascii="Arial" w:hAnsi="Arial" w:cs="Arial"/>
        </w:rPr>
        <w:t>- rozšíření</w:t>
      </w:r>
      <w:proofErr w:type="gramEnd"/>
      <w:r w:rsidRPr="00790651">
        <w:rPr>
          <w:rFonts w:ascii="Arial" w:hAnsi="Arial" w:cs="Arial"/>
        </w:rPr>
        <w:t xml:space="preserve"> volnočasových aktivit, vzdělávací programy</w:t>
      </w:r>
    </w:p>
    <w:p w14:paraId="653699A8" w14:textId="77777777" w:rsidR="003233A5" w:rsidRPr="00790651" w:rsidRDefault="003233A5" w:rsidP="00790651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65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Husovice mají potenciál stát se silnou komunitní čtvrtí, pokud se podaří zapojit místní obyvatelé a organizace do spolupráce na rozvoji sousedských vztahů a zlepšení kvality života.</w:t>
      </w:r>
    </w:p>
    <w:p w14:paraId="7AB1AA07" w14:textId="77777777" w:rsidR="003233A5" w:rsidRPr="00790651" w:rsidRDefault="003233A5" w:rsidP="00790651">
      <w:pPr>
        <w:pStyle w:val="Odstavecseseznamem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D4D33F" w14:textId="77777777" w:rsidR="003233A5" w:rsidRPr="00790651" w:rsidRDefault="003233A5" w:rsidP="00790651">
      <w:pPr>
        <w:pStyle w:val="Odstavecseseznamem"/>
        <w:ind w:left="108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B8BF5F" w14:textId="77777777" w:rsidR="003233A5" w:rsidRPr="00790651" w:rsidRDefault="003233A5" w:rsidP="00790651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65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Husovice mají převážně městský charakter a skládají se z několika částí. Jižní oblast je charakteristická hustou pravidelnou zástavbou, kde se nachází kostel Nejsvětějšího Srdce Páně, trolejbusová vozovna Dopravního podniku města Brna a secesní budova sokolovny na Dukelské ulici.</w:t>
      </w:r>
    </w:p>
    <w:p w14:paraId="59929526" w14:textId="77777777" w:rsidR="003233A5" w:rsidRPr="00790651" w:rsidRDefault="003233A5" w:rsidP="00790651">
      <w:pPr>
        <w:pStyle w:val="Odstavecseseznamem"/>
        <w:numPr>
          <w:ilvl w:val="0"/>
          <w:numId w:val="2"/>
        </w:numPr>
        <w:spacing w:line="279" w:lineRule="auto"/>
        <w:rPr>
          <w:rFonts w:ascii="Arial" w:hAnsi="Arial" w:cs="Arial"/>
        </w:rPr>
      </w:pPr>
      <w:r w:rsidRPr="00790651">
        <w:rPr>
          <w:rFonts w:ascii="Arial" w:hAnsi="Arial" w:cs="Arial"/>
        </w:rPr>
        <w:t>Mezi významné památky Husovic patří již zmíněný kostel Nejsvětějšího Srdce Páně. Tento římskokatolický kostel byl postaven v letech 1906 až 1910 podle návrhu profesora Karla Huga Kepky. Jeho věž dosahuje výšky 60 metrů a původně na ní bylo zavěšeno pět zvonů o různých hmotnostech.</w:t>
      </w:r>
    </w:p>
    <w:p w14:paraId="6770B363" w14:textId="77777777" w:rsidR="003233A5" w:rsidRPr="00790651" w:rsidRDefault="003233A5" w:rsidP="00790651">
      <w:pPr>
        <w:rPr>
          <w:rFonts w:ascii="Arial" w:hAnsi="Arial" w:cs="Arial"/>
        </w:rPr>
      </w:pPr>
    </w:p>
    <w:p w14:paraId="699EBBF9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Severněji leží oblast s řidší nepravidelnou zástavbou původní vesnice a bývalá dělnická kolonie Písečník. Nejsevernější část tvoří několikapatrové činžovní domy podél Soběšické ulice.</w:t>
      </w:r>
    </w:p>
    <w:p w14:paraId="099E2597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V oblasti kultury a volného času hraje významnou rolí Kulturní středisko OMEGA, příspěvková organizace zřízená Zastupitelstvem městské části Brno-sever. </w:t>
      </w:r>
    </w:p>
    <w:p w14:paraId="1314B513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Sídlí na adrese Musilova </w:t>
      </w:r>
      <w:proofErr w:type="gramStart"/>
      <w:r w:rsidRPr="00790651">
        <w:rPr>
          <w:rFonts w:ascii="Arial" w:hAnsi="Arial" w:cs="Arial"/>
        </w:rPr>
        <w:t>2a</w:t>
      </w:r>
      <w:proofErr w:type="gramEnd"/>
      <w:r w:rsidRPr="00790651">
        <w:rPr>
          <w:rFonts w:ascii="Arial" w:hAnsi="Arial" w:cs="Arial"/>
        </w:rPr>
        <w:t xml:space="preserve"> v Husovicích a pořádá různé kulturní, vzdělávací a společenské akce. Je známé především díky Lidovému domu </w:t>
      </w:r>
      <w:proofErr w:type="spellStart"/>
      <w:r w:rsidRPr="00790651">
        <w:rPr>
          <w:rFonts w:ascii="Arial" w:hAnsi="Arial" w:cs="Arial"/>
        </w:rPr>
        <w:t>Musilka</w:t>
      </w:r>
      <w:proofErr w:type="spellEnd"/>
      <w:r w:rsidRPr="00790651">
        <w:rPr>
          <w:rFonts w:ascii="Arial" w:hAnsi="Arial" w:cs="Arial"/>
        </w:rPr>
        <w:t>, který hostí řadu kulturních událostí. Středisko také nabízí kurzy pro veřejnost, pronájmy sálu, učeben, kanceláří a tělocvičny.</w:t>
      </w:r>
    </w:p>
    <w:p w14:paraId="1C735B9E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V Husovicích působí také Sbor Českobratrské církve evangelické, který pořádá bohoslužby a různé aktivity pro děti a mládež. Sídlí na Netušilova 26.</w:t>
      </w:r>
    </w:p>
    <w:p w14:paraId="108E7B57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Co se týče školství, v Husovicích se nachází několik vzdělávacích institucí. Patří sem mateřské školky, základní školy a střední školy, které poskytují vzdělání dětem a mládeži z této čtvrti. </w:t>
      </w:r>
    </w:p>
    <w:p w14:paraId="2D7C5D12" w14:textId="77777777" w:rsidR="00BA6051" w:rsidRPr="00790651" w:rsidRDefault="00BA6051" w:rsidP="00790651">
      <w:pPr>
        <w:rPr>
          <w:rFonts w:ascii="Arial" w:hAnsi="Arial" w:cs="Arial"/>
        </w:rPr>
      </w:pPr>
    </w:p>
    <w:p w14:paraId="2616FB99" w14:textId="77777777" w:rsidR="00BA6051" w:rsidRPr="00790651" w:rsidRDefault="00BA6051" w:rsidP="00790651">
      <w:pPr>
        <w:rPr>
          <w:rFonts w:ascii="Arial" w:hAnsi="Arial" w:cs="Arial"/>
        </w:rPr>
      </w:pPr>
    </w:p>
    <w:p w14:paraId="6C74CD02" w14:textId="77777777" w:rsidR="003233A5" w:rsidRPr="00790651" w:rsidRDefault="003233A5" w:rsidP="00790651">
      <w:pPr>
        <w:rPr>
          <w:rFonts w:ascii="Arial" w:hAnsi="Arial" w:cs="Arial"/>
        </w:rPr>
      </w:pPr>
    </w:p>
    <w:p w14:paraId="3D249B2D" w14:textId="19109A56" w:rsidR="003233A5" w:rsidRPr="00790651" w:rsidRDefault="003233A5" w:rsidP="0079065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90651">
        <w:rPr>
          <w:rFonts w:ascii="Arial" w:hAnsi="Arial" w:cs="Arial"/>
          <w:b/>
          <w:bCs/>
        </w:rPr>
        <w:t xml:space="preserve">Popis cílové skupiny </w:t>
      </w:r>
    </w:p>
    <w:p w14:paraId="5610637D" w14:textId="16AF4377" w:rsidR="003233A5" w:rsidRPr="00790651" w:rsidRDefault="003233A5" w:rsidP="00790651">
      <w:pPr>
        <w:pStyle w:val="Default"/>
        <w:rPr>
          <w:lang w:eastAsia="cs-CZ"/>
        </w:rPr>
      </w:pPr>
      <w:r w:rsidRPr="00790651">
        <w:t xml:space="preserve">Všichni obyvatelé SVL města Brna, kteří sdílí společný </w:t>
      </w:r>
      <w:proofErr w:type="gramStart"/>
      <w:r w:rsidRPr="00790651">
        <w:t>prostor - sousedství</w:t>
      </w:r>
      <w:proofErr w:type="gramEnd"/>
      <w:r w:rsidRPr="00790651">
        <w:t xml:space="preserve">, společné problémy a potřeby. Zejména se jedná o lokalitu </w:t>
      </w:r>
      <w:r w:rsidRPr="00790651">
        <w:rPr>
          <w:lang w:eastAsia="cs-CZ"/>
        </w:rPr>
        <w:t>brněnského Bronxu, Židenic – Zábrdovice a Husovic.</w:t>
      </w:r>
    </w:p>
    <w:p w14:paraId="3216EB2C" w14:textId="77777777" w:rsidR="003233A5" w:rsidRPr="00790651" w:rsidRDefault="003233A5" w:rsidP="00790651">
      <w:pPr>
        <w:pStyle w:val="Default"/>
      </w:pPr>
    </w:p>
    <w:p w14:paraId="4DC59444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Primární cílovou skupinou projektu jsou obyvatelé těchto sociálně vyloučených lokalit, kteří žijí v podmínkách sociálního vyloučení či osoby sociálním vyloučením ohrožené. Sekundární cílovou skupinou projektu pak budou všichni obyvatelé těchto SVL a další </w:t>
      </w:r>
      <w:proofErr w:type="gramStart"/>
      <w:r w:rsidRPr="00790651">
        <w:rPr>
          <w:rFonts w:ascii="Arial" w:hAnsi="Arial" w:cs="Arial"/>
        </w:rPr>
        <w:t>aktéři - sousedé</w:t>
      </w:r>
      <w:proofErr w:type="gramEnd"/>
      <w:r w:rsidRPr="00790651">
        <w:rPr>
          <w:rFonts w:ascii="Arial" w:hAnsi="Arial" w:cs="Arial"/>
        </w:rPr>
        <w:t xml:space="preserve"> a instituce (samosprávy, školy, správa nemovitostí apod.), které reálně ovlivňují život místních obyvatel. Dle ČSU má město Brno necelých 380 tisíc obyvatel. V městských </w:t>
      </w:r>
      <w:proofErr w:type="gramStart"/>
      <w:r w:rsidRPr="00790651">
        <w:rPr>
          <w:rFonts w:ascii="Arial" w:hAnsi="Arial" w:cs="Arial"/>
        </w:rPr>
        <w:t>částech</w:t>
      </w:r>
      <w:proofErr w:type="gramEnd"/>
      <w:r w:rsidRPr="00790651">
        <w:rPr>
          <w:rFonts w:ascii="Arial" w:hAnsi="Arial" w:cs="Arial"/>
        </w:rPr>
        <w:t xml:space="preserve"> kde žije převážná většina CS se uvádí celkový počet obyvatel takto </w:t>
      </w:r>
      <w:proofErr w:type="gramStart"/>
      <w:r w:rsidRPr="00790651">
        <w:rPr>
          <w:rFonts w:ascii="Arial" w:hAnsi="Arial" w:cs="Arial"/>
        </w:rPr>
        <w:t>-  Husovice</w:t>
      </w:r>
      <w:proofErr w:type="gramEnd"/>
      <w:r w:rsidRPr="00790651">
        <w:rPr>
          <w:rFonts w:ascii="Arial" w:hAnsi="Arial" w:cs="Arial"/>
        </w:rPr>
        <w:t xml:space="preserve"> (cca 6900). </w:t>
      </w:r>
    </w:p>
    <w:p w14:paraId="3B60F9A3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Sociální vyloučení na území města Brna má několik různých podob. </w:t>
      </w:r>
    </w:p>
    <w:p w14:paraId="1255C7D2" w14:textId="77777777" w:rsidR="003233A5" w:rsidRPr="00790651" w:rsidRDefault="003233A5" w:rsidP="00790651">
      <w:pPr>
        <w:rPr>
          <w:rStyle w:val="markedcontent"/>
          <w:rFonts w:ascii="Arial" w:hAnsi="Arial" w:cs="Arial"/>
        </w:rPr>
      </w:pPr>
      <w:r w:rsidRPr="00790651">
        <w:rPr>
          <w:rFonts w:ascii="Arial" w:hAnsi="Arial" w:cs="Arial"/>
        </w:rPr>
        <w:t>Primární cílová skupina - tj. Romové žijící v podmínkách chudoby a sociálního vyloučení či sociálním vyloučením ohrožení v dané lokalitě čelí několika zásadním problémům. V případě dospělých je to zejména obtížné uplatnění na trhu práce, závislost na sociálních dávkách a příjmová chudoba, které mají příčinu zejména v nízkém vzdělání, diskriminaci a celkově nízké integraci do majoritních společenských struktur a orientace v nich.</w:t>
      </w:r>
    </w:p>
    <w:p w14:paraId="7FDF8273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Pominout nelze i otázku nadměrného užívání tvrdých drog vč. nikotinu a alkoholu, což se propojuje s řadou patologických jevů (kriminalita, násilí) a zasahuje do rozpočtů postižených domácností.</w:t>
      </w:r>
    </w:p>
    <w:p w14:paraId="3C9C7AB3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Agentura pro sociální začleňování vyvinula jednotný nástroj – index sociálního vyloučení, který v sobě zahrnuje klíčové ukazatele z různých oblastí sociálního vyloučení a umožňuje posoudit v celorepublikovém i lokálním rozsahu míru zatížení území sociálním vyloučením. Pro účely systematizace práce s daty jsou obce rozděleny podle počtu bodů v indexu sociálního vyloučení do čtyř kategorií: - 1. kategorie 0 až 1 bod - 2. kategorie 2 až 7 bodů - 3. kategorie 8 až 11 bodů - 4. kategorie 12 až 30 bodů Obce spadající počtem bodů do 3. nebo 4. kategorie jsou považovány za obce s vyšší mírou sociálního vyloučení (index sociálního vyloučení, OSZ). Pro město Brno tato hodnota byla stanovena 13.</w:t>
      </w:r>
    </w:p>
    <w:p w14:paraId="5A1C07DB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Oblast je velice hustě osídlená a mezi obyvatelstvem je vysoký podíl osob žijících v podmínkách chudoby a sociálního vyloučení. Tato situace se týká především Romů a cizinců. Brněnský Plán sociálního začleňování hovoří celkem o pěti tisících sociálně vyloučených cizinců žijících na území celého města. Díky činnosti městských interkulturních pracovníků, ministerstvu vnitra a neziskovým organizacím je situace cizinců v Brně relativně dobře zmapována. Právě ve vztahu k cizincům zmiňuje aktuální brněnský Plán rozvoje sociálních služeb komunitní rozvoj jako jeden z preferovaných nástrojů integrace.</w:t>
      </w:r>
    </w:p>
    <w:p w14:paraId="00664CCE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lastRenderedPageBreak/>
        <w:t>V roce 2016 činil odhad počtu romských obyvatel lokality o rozloze cca 0,5 km2 3-5 tisíc osob, což bylo cca 50 % z celkového počtu osob žijících v lokalitě. Velký podíl z osob z uvedeného počtu žili v podmínkách sociálního vyloučení a chudoby či přinejmenším byli sociálním vyloučením ohrožení.</w:t>
      </w:r>
    </w:p>
    <w:p w14:paraId="6F9D320E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>Současný Plán sociálního začleňování pracuje s obdobnými počty a strukturou jako ten z roku 2016. Oficiálně uváděné počty lidí žijících v podmínkách sociálního vyloučení se mezi lety 2016 a 2022 prakticky nezměnily. Stále se uvádí, že v sociálně vyloučených lokalitách v Brně žije cca 8000 lidí, především Romů</w:t>
      </w:r>
    </w:p>
    <w:p w14:paraId="7C963E44" w14:textId="77777777" w:rsidR="003233A5" w:rsidRPr="00790651" w:rsidRDefault="003233A5" w:rsidP="00790651">
      <w:pPr>
        <w:rPr>
          <w:rFonts w:ascii="Arial" w:hAnsi="Arial" w:cs="Arial"/>
          <w:color w:val="000000"/>
        </w:rPr>
      </w:pPr>
      <w:r w:rsidRPr="00790651">
        <w:rPr>
          <w:rFonts w:ascii="Arial" w:hAnsi="Arial" w:cs="Arial"/>
        </w:rPr>
        <w:t xml:space="preserve">Velmi špatná je situace v oblasti dostupnosti </w:t>
      </w:r>
      <w:proofErr w:type="gramStart"/>
      <w:r w:rsidRPr="00790651">
        <w:rPr>
          <w:rFonts w:ascii="Arial" w:hAnsi="Arial" w:cs="Arial"/>
        </w:rPr>
        <w:t>bydlení</w:t>
      </w:r>
      <w:proofErr w:type="gramEnd"/>
      <w:r w:rsidRPr="00790651">
        <w:rPr>
          <w:rFonts w:ascii="Arial" w:hAnsi="Arial" w:cs="Arial"/>
        </w:rPr>
        <w:t xml:space="preserve"> a to zejména v posledních dvou letech, kdy se v důsledku stoupajících cen nemovitostí a následně i hypoték více lidí obrací k nájemnímu bydlení. Poptávku po nájemním bydlení v posledním roce navíc zvedá i vysoký počet válečných uprchlíků. Příliš se nemění situace v oblasti vzdělání, kde se stále velký počet dětí z romských rodin vzdělává ve vzdělávacím programu pro speciální školy, školy spádové pro lokalitu jsou etnicky segregované a přetrvává vysoký podíl osob, které mají dokončený pouze základní stupeň vzdělání. Podíl lidí, kteří dosáhli maturity činí v cílové skupině méně než 10 % a dlouhodobě se nedaří jej výrazně měnit.</w:t>
      </w:r>
    </w:p>
    <w:p w14:paraId="2ADFB69B" w14:textId="77777777" w:rsidR="003233A5" w:rsidRPr="00790651" w:rsidRDefault="003233A5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V definovaných SVL žijí rodiny s dětmi, jednotlivci, také staří lidé. Převažují však rodiny s dětmi. Cílovou skupiny jsou osoby, které jsou ohrožené sociálním vyloučením. Jedná se o osoby, které jsou zadlužené, čelí exekucím, osoby neuplatnitelné na trhu práce nebo mající ztížené možnosti pracovního uplatnění, ztížené možnosti zkvalitnění bydlení, osoby s nízkým vzděláním, osoby čelící diskriminaci. Cílová skupina je charakteristická nízkým sebevědomím a </w:t>
      </w:r>
      <w:proofErr w:type="spellStart"/>
      <w:r w:rsidRPr="00790651">
        <w:rPr>
          <w:rFonts w:ascii="Arial" w:hAnsi="Arial" w:cs="Arial"/>
        </w:rPr>
        <w:t>sebeuznáním</w:t>
      </w:r>
      <w:proofErr w:type="spellEnd"/>
      <w:r w:rsidRPr="00790651">
        <w:rPr>
          <w:rFonts w:ascii="Arial" w:hAnsi="Arial" w:cs="Arial"/>
        </w:rPr>
        <w:t xml:space="preserve">. Obyvatelé SVL jsou často příbuzensky spojené a navzájem mezi sebou spolupracují. Obyvatelé SVL se často obrací na poskytovatelé sociálních služeb s žádostí o pomoc při vyhledávání vhodného bydlení, kdy je jejich postavení na trhu s nemovitostmi ztíženo stigmatizací a předsudky. Sociální pracovnice dochází do rodin, kde klientům nabízí pomoc, podporu a poradenství v řadě oblastí – bydlení, dávkový systém, nezaměstnanost, diskriminace, uzavírání smluvních vztahů, rodinné vztahy, sociálně zdravotní pomoc, školní příprava dětí, záškoláctví, výchovné </w:t>
      </w:r>
      <w:proofErr w:type="gramStart"/>
      <w:r w:rsidRPr="00790651">
        <w:rPr>
          <w:rFonts w:ascii="Arial" w:hAnsi="Arial" w:cs="Arial"/>
        </w:rPr>
        <w:t>problémy,</w:t>
      </w:r>
      <w:proofErr w:type="gramEnd"/>
      <w:r w:rsidRPr="00790651">
        <w:rPr>
          <w:rFonts w:ascii="Arial" w:hAnsi="Arial" w:cs="Arial"/>
        </w:rPr>
        <w:t xml:space="preserve"> atd.</w:t>
      </w:r>
    </w:p>
    <w:p w14:paraId="463C93A5" w14:textId="77777777" w:rsidR="00BA6051" w:rsidRPr="00790651" w:rsidRDefault="00BA6051" w:rsidP="00790651">
      <w:pPr>
        <w:rPr>
          <w:rFonts w:ascii="Arial" w:hAnsi="Arial" w:cs="Arial"/>
        </w:rPr>
      </w:pPr>
    </w:p>
    <w:p w14:paraId="64E3453D" w14:textId="15EC9112" w:rsidR="00BA6051" w:rsidRPr="00790651" w:rsidRDefault="00BA6051" w:rsidP="00790651">
      <w:pPr>
        <w:pStyle w:val="Odstavecseseznamem"/>
        <w:numPr>
          <w:ilvl w:val="0"/>
          <w:numId w:val="1"/>
        </w:numPr>
        <w:spacing w:after="200" w:line="276" w:lineRule="auto"/>
        <w:rPr>
          <w:rStyle w:val="markedcontent"/>
          <w:rFonts w:ascii="Arial" w:hAnsi="Arial" w:cs="Arial"/>
          <w:b/>
          <w:bCs/>
        </w:rPr>
      </w:pPr>
      <w:r w:rsidRPr="00790651">
        <w:rPr>
          <w:rStyle w:val="markedcontent"/>
          <w:rFonts w:ascii="Arial" w:hAnsi="Arial" w:cs="Arial"/>
          <w:b/>
          <w:bCs/>
        </w:rPr>
        <w:t>Popis dostupnost sítě služeb pro tuto cílovou skupinu v obci</w:t>
      </w:r>
    </w:p>
    <w:p w14:paraId="7DE42E04" w14:textId="77777777" w:rsidR="00BA6051" w:rsidRPr="00790651" w:rsidRDefault="00BA6051" w:rsidP="00790651">
      <w:pPr>
        <w:pStyle w:val="Default"/>
        <w:ind w:left="720"/>
      </w:pPr>
    </w:p>
    <w:p w14:paraId="35C64F22" w14:textId="77777777" w:rsidR="00BA6051" w:rsidRPr="00790651" w:rsidRDefault="00BA6051" w:rsidP="00790651">
      <w:pPr>
        <w:pStyle w:val="Odstavecseseznamem"/>
        <w:ind w:left="0"/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Dostupnost služeb pro primární cílovou skupinu lze označit jako velmi dobrou. Přímo v lokalitě či v její blízkosti působí celá řada sociálních služeb. Ty jsou poskytovány velkými a v místě etablovanými poskytovateli (např. </w:t>
      </w:r>
      <w:proofErr w:type="spellStart"/>
      <w:r w:rsidRPr="00790651">
        <w:rPr>
          <w:rFonts w:ascii="Arial" w:hAnsi="Arial" w:cs="Arial"/>
        </w:rPr>
        <w:t>Tripitaka</w:t>
      </w:r>
      <w:proofErr w:type="spellEnd"/>
      <w:r w:rsidRPr="00790651">
        <w:rPr>
          <w:rFonts w:ascii="Arial" w:hAnsi="Arial" w:cs="Arial"/>
        </w:rPr>
        <w:t xml:space="preserve">, </w:t>
      </w:r>
      <w:proofErr w:type="spellStart"/>
      <w:r w:rsidRPr="00790651">
        <w:rPr>
          <w:rFonts w:ascii="Arial" w:hAnsi="Arial" w:cs="Arial"/>
        </w:rPr>
        <w:t>Teen</w:t>
      </w:r>
      <w:proofErr w:type="spellEnd"/>
      <w:r w:rsidRPr="00790651">
        <w:rPr>
          <w:rFonts w:ascii="Arial" w:hAnsi="Arial" w:cs="Arial"/>
        </w:rPr>
        <w:t xml:space="preserve"> </w:t>
      </w:r>
      <w:proofErr w:type="spellStart"/>
      <w:r w:rsidRPr="00790651">
        <w:rPr>
          <w:rFonts w:ascii="Arial" w:hAnsi="Arial" w:cs="Arial"/>
        </w:rPr>
        <w:t>Challenge</w:t>
      </w:r>
      <w:proofErr w:type="spellEnd"/>
      <w:r w:rsidRPr="00790651">
        <w:rPr>
          <w:rFonts w:ascii="Arial" w:hAnsi="Arial" w:cs="Arial"/>
        </w:rPr>
        <w:t xml:space="preserve">, Diecézní Charita Brno, Ratolest, Drom, romské středisko, IQ Roma servis, </w:t>
      </w:r>
      <w:proofErr w:type="spellStart"/>
      <w:r w:rsidRPr="00790651">
        <w:rPr>
          <w:rFonts w:ascii="Arial" w:hAnsi="Arial" w:cs="Arial"/>
        </w:rPr>
        <w:t>Romodrom</w:t>
      </w:r>
      <w:proofErr w:type="spellEnd"/>
      <w:r w:rsidRPr="00790651">
        <w:rPr>
          <w:rFonts w:ascii="Arial" w:hAnsi="Arial" w:cs="Arial"/>
        </w:rPr>
        <w:t xml:space="preserve">, Společenství Romů na Moravě, Podané ruce).  </w:t>
      </w:r>
    </w:p>
    <w:p w14:paraId="13D6929D" w14:textId="77777777" w:rsidR="00BA6051" w:rsidRPr="00790651" w:rsidRDefault="00BA6051" w:rsidP="00790651">
      <w:pPr>
        <w:pStyle w:val="Odstavecseseznamem"/>
        <w:ind w:left="0"/>
        <w:rPr>
          <w:rFonts w:ascii="Arial" w:hAnsi="Arial" w:cs="Arial"/>
        </w:rPr>
      </w:pPr>
    </w:p>
    <w:p w14:paraId="29C33A8C" w14:textId="77777777" w:rsidR="00BA6051" w:rsidRPr="00790651" w:rsidRDefault="00BA6051" w:rsidP="00790651">
      <w:pPr>
        <w:pStyle w:val="Odstavecseseznamem"/>
        <w:ind w:left="0"/>
        <w:rPr>
          <w:rFonts w:ascii="Arial" w:hAnsi="Arial" w:cs="Arial"/>
        </w:rPr>
      </w:pPr>
      <w:r w:rsidRPr="00790651">
        <w:rPr>
          <w:rFonts w:ascii="Arial" w:hAnsi="Arial" w:cs="Arial"/>
        </w:rPr>
        <w:lastRenderedPageBreak/>
        <w:t>V dosahu jsou veškeré služby a občanská vybavenost (např. školy a školy, zdravotnická zařízení či obchody). Velmi dobrá je dostupnost sociálních služeb orientovaných na oblast sociálního vyloučení, chudoby a prevence patologických jevů. Významným kritériem je blízkost centra města. Velmi špatná je kvalita veřejných prostor v lokalitě. S výjimkou parku Hvězdička zde není žádný jiný bezpečný veřejný prostor, sportoviště či zelená plocha, kde by zejména děti mohly trávit volný čas. Lokalita je nadměrně zatížena automobilovou dopravou.</w:t>
      </w:r>
    </w:p>
    <w:p w14:paraId="41A9D876" w14:textId="77777777" w:rsidR="00BA6051" w:rsidRPr="00790651" w:rsidRDefault="00BA6051" w:rsidP="00790651">
      <w:pPr>
        <w:pStyle w:val="Odstavecseseznamem"/>
        <w:ind w:left="0"/>
        <w:rPr>
          <w:rFonts w:ascii="Arial" w:hAnsi="Arial" w:cs="Arial"/>
        </w:rPr>
      </w:pPr>
    </w:p>
    <w:p w14:paraId="2BE20B46" w14:textId="77777777" w:rsidR="00BA6051" w:rsidRPr="00790651" w:rsidRDefault="00BA6051" w:rsidP="00790651">
      <w:pPr>
        <w:pStyle w:val="Odstavecseseznamem"/>
        <w:ind w:left="0"/>
        <w:rPr>
          <w:rFonts w:ascii="Arial" w:hAnsi="Arial" w:cs="Arial"/>
        </w:rPr>
      </w:pPr>
      <w:r w:rsidRPr="00790651">
        <w:rPr>
          <w:rFonts w:ascii="Arial" w:hAnsi="Arial" w:cs="Arial"/>
        </w:rPr>
        <w:t>Poskytovatelé sociálních služeb jsou v Brně poměrně dobře zasíťování díky procesu komunitního plánování, který zde probíhá nepřetržitě od doby účinnosti zákona o sociálních službách. Organizace, které se zabývají otázkami sociálního vyloučení se navíc potkávají na platformě koordinovaného přístupu k sociálně vyloučeným lokalitám, který od roku 2015 v Brně v kooperaci s městem řídí Agentura pro sociální začleňování.</w:t>
      </w:r>
    </w:p>
    <w:p w14:paraId="6703ECD1" w14:textId="77777777" w:rsidR="00BA6051" w:rsidRPr="00790651" w:rsidRDefault="00BA6051" w:rsidP="00790651">
      <w:pPr>
        <w:pStyle w:val="Odstavecseseznamem"/>
        <w:ind w:left="0"/>
        <w:rPr>
          <w:rFonts w:ascii="Arial" w:hAnsi="Arial" w:cs="Arial"/>
        </w:rPr>
      </w:pPr>
    </w:p>
    <w:p w14:paraId="38422076" w14:textId="4D21A112" w:rsidR="00BA6051" w:rsidRPr="00790651" w:rsidRDefault="00BA6051" w:rsidP="00790651">
      <w:pPr>
        <w:pStyle w:val="Odstavecseseznamem"/>
        <w:numPr>
          <w:ilvl w:val="0"/>
          <w:numId w:val="1"/>
        </w:numPr>
        <w:spacing w:after="200" w:line="276" w:lineRule="auto"/>
        <w:rPr>
          <w:rStyle w:val="markedcontent"/>
          <w:rFonts w:ascii="Arial" w:hAnsi="Arial" w:cs="Arial"/>
          <w:b/>
          <w:bCs/>
        </w:rPr>
      </w:pPr>
      <w:r w:rsidRPr="00790651">
        <w:rPr>
          <w:rStyle w:val="markedcontent"/>
          <w:rFonts w:ascii="Arial" w:hAnsi="Arial" w:cs="Arial"/>
          <w:b/>
          <w:bCs/>
        </w:rPr>
        <w:t>Odůvodnění potřebnosti metody komunitní práce</w:t>
      </w:r>
    </w:p>
    <w:p w14:paraId="5BE41E5D" w14:textId="77777777" w:rsidR="00BA6051" w:rsidRPr="00790651" w:rsidRDefault="00BA6051" w:rsidP="00790651">
      <w:pPr>
        <w:pStyle w:val="Odstavecseseznamem"/>
        <w:ind w:left="0"/>
        <w:rPr>
          <w:rStyle w:val="markedcontent"/>
          <w:rFonts w:ascii="Arial" w:hAnsi="Arial" w:cs="Arial"/>
        </w:rPr>
      </w:pPr>
    </w:p>
    <w:p w14:paraId="596DCB46" w14:textId="395CC8BA" w:rsidR="00BA6051" w:rsidRPr="00790651" w:rsidRDefault="00BA6051" w:rsidP="00790651">
      <w:pPr>
        <w:rPr>
          <w:rStyle w:val="markedcontent"/>
          <w:rFonts w:ascii="Arial" w:hAnsi="Arial" w:cs="Arial"/>
        </w:rPr>
      </w:pPr>
      <w:r w:rsidRPr="00790651">
        <w:rPr>
          <w:rStyle w:val="markedcontent"/>
          <w:rFonts w:ascii="Arial" w:hAnsi="Arial" w:cs="Arial"/>
        </w:rPr>
        <w:t>Komunitní práce se na základě dosavadních zkušeností jeví jako důležitá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t>metoda, která umožňuje překonávat podmínky sociálního vyloučení, nedostatečné sociální</w:t>
      </w:r>
      <w:r w:rsidR="00790651">
        <w:rPr>
          <w:rStyle w:val="markedcontent"/>
          <w:rFonts w:ascii="Arial" w:hAnsi="Arial" w:cs="Arial"/>
        </w:rPr>
        <w:t xml:space="preserve"> </w:t>
      </w:r>
      <w:r w:rsidRPr="00790651">
        <w:rPr>
          <w:rStyle w:val="markedcontent"/>
          <w:rFonts w:ascii="Arial" w:hAnsi="Arial" w:cs="Arial"/>
        </w:rPr>
        <w:t>vazby a která umožňuje vytvářet vztah k místu, kontakty mezi skupinami obyvatel</w:t>
      </w:r>
      <w:r w:rsidR="00790651">
        <w:rPr>
          <w:rStyle w:val="markedcontent"/>
          <w:rFonts w:ascii="Arial" w:hAnsi="Arial" w:cs="Arial"/>
        </w:rPr>
        <w:t xml:space="preserve"> </w:t>
      </w:r>
      <w:r w:rsidRPr="00790651">
        <w:rPr>
          <w:rStyle w:val="markedcontent"/>
          <w:rFonts w:ascii="Arial" w:hAnsi="Arial" w:cs="Arial"/>
        </w:rPr>
        <w:t>lokality a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t xml:space="preserve">vede k posílení participace obyvatel na řešeních, která se jich bezprostředně týká. V jedné ze SVL byla realizována komunitní práce, která měla pozitivní ohlasy a dopad </w:t>
      </w:r>
      <w:proofErr w:type="gramStart"/>
      <w:r w:rsidRPr="00790651">
        <w:rPr>
          <w:rStyle w:val="markedcontent"/>
          <w:rFonts w:ascii="Arial" w:hAnsi="Arial" w:cs="Arial"/>
        </w:rPr>
        <w:t>na  CS</w:t>
      </w:r>
      <w:proofErr w:type="gramEnd"/>
      <w:r w:rsidRPr="00790651">
        <w:rPr>
          <w:rStyle w:val="markedcontent"/>
          <w:rFonts w:ascii="Arial" w:hAnsi="Arial" w:cs="Arial"/>
        </w:rPr>
        <w:t>.</w:t>
      </w:r>
    </w:p>
    <w:p w14:paraId="641C0F13" w14:textId="77777777" w:rsidR="00BA6051" w:rsidRPr="00790651" w:rsidRDefault="00BA6051" w:rsidP="00790651">
      <w:pPr>
        <w:rPr>
          <w:rStyle w:val="markedcontent"/>
          <w:rFonts w:ascii="Arial" w:hAnsi="Arial" w:cs="Arial"/>
        </w:rPr>
      </w:pPr>
      <w:r w:rsidRPr="00790651">
        <w:rPr>
          <w:rStyle w:val="markedcontent"/>
          <w:rFonts w:ascii="Arial" w:hAnsi="Arial" w:cs="Arial"/>
        </w:rPr>
        <w:t>Komunitní práce působí i jako nástroj prevence sociálního vyloučení s přesahem do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t>komunitního organizování, participace místní veřejnosti, zapojování institucionálních partnerů,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t>posilování občanské společnosti a rozvoje sousedského soužití.</w:t>
      </w:r>
    </w:p>
    <w:p w14:paraId="237B3328" w14:textId="77777777" w:rsidR="00BA6051" w:rsidRPr="00790651" w:rsidRDefault="00BA6051" w:rsidP="00790651">
      <w:pPr>
        <w:rPr>
          <w:rFonts w:ascii="Arial" w:hAnsi="Arial" w:cs="Arial"/>
        </w:rPr>
      </w:pPr>
      <w:r w:rsidRPr="00790651">
        <w:rPr>
          <w:rFonts w:ascii="Arial" w:hAnsi="Arial" w:cs="Arial"/>
        </w:rPr>
        <w:t xml:space="preserve">Během našeho dosavadního působení jsme si vytvořili řadu kontaktů na jednotlivce, rodiny z primární cílové skupiny. Díky tomu máme možnost vytvořit jádrovou skupinu z níž se vyprofilují případní vůdci komunity. Ti budou podporováni ve vedení společných setkání, připravování témat a aby byli školeni, jak jednání vést a jak aktivizovat ostatní. V následné fázi realizace vlastních aktivit, směřujících k řešení stanovených témat, bude již mít jádrová skupina stabilní složení stávající z komunitních pracovníků, facilitátora a aktivních členů komunity. V této fázi budou komunitní pracovníci a facilitátor figurovat pouze jako podporující prvek, budou obyvatelům lokality poskytovat potřebné informace a motivovat je. Skupina členů komunity bude schopna realizovat konkrétní kroky při přípravě komunitní akce, budou komunikovat navenek se spolupracujícími organizacemi a institucemi, dojednávat s nimi potřebné záležitosti. Dále budou rozdělovat úkoly mezi ostatní obyvatele. Iniciační skupina bude jednat s úřady, obcí a ostatními institucemi. Její úlohou bude získávat informace od romské komunity, bude plánovat, diskutovat </w:t>
      </w:r>
      <w:r w:rsidRPr="00790651">
        <w:rPr>
          <w:rFonts w:ascii="Arial" w:hAnsi="Arial" w:cs="Arial"/>
        </w:rPr>
        <w:lastRenderedPageBreak/>
        <w:t xml:space="preserve">jednotlivé kroky se všemi obyvateli komunity, vybírat a uskutečňovat projekty, bude jednat s podpůrnou organizací a hledat externí zdroje. Obyvatelé jsou zapojováni a jsou s nimi diskutovány problémové body. Zároveň si obyvatelé </w:t>
      </w:r>
      <w:proofErr w:type="gramStart"/>
      <w:r w:rsidRPr="00790651">
        <w:rPr>
          <w:rFonts w:ascii="Arial" w:hAnsi="Arial" w:cs="Arial"/>
        </w:rPr>
        <w:t>dokáží</w:t>
      </w:r>
      <w:proofErr w:type="gramEnd"/>
      <w:r w:rsidRPr="00790651">
        <w:rPr>
          <w:rFonts w:ascii="Arial" w:hAnsi="Arial" w:cs="Arial"/>
        </w:rPr>
        <w:t xml:space="preserve"> vymyslet a naplánovat aktivity. Cílem projektu je zplnomocnění komunity k nezávislosti. </w:t>
      </w:r>
    </w:p>
    <w:p w14:paraId="4866448C" w14:textId="77777777" w:rsidR="00BA6051" w:rsidRPr="00790651" w:rsidRDefault="00BA6051" w:rsidP="00790651">
      <w:pPr>
        <w:rPr>
          <w:rStyle w:val="markedcontent"/>
          <w:rFonts w:ascii="Arial" w:hAnsi="Arial" w:cs="Arial"/>
        </w:rPr>
      </w:pPr>
      <w:r w:rsidRPr="00790651">
        <w:rPr>
          <w:rStyle w:val="markedcontent"/>
          <w:rFonts w:ascii="Arial" w:hAnsi="Arial" w:cs="Arial"/>
        </w:rPr>
        <w:t>Obyvatelé SVL se často potýkají s bariérami v zapojení do tvorby lokální politik. Jedním z faktorů sociálního vyloučení v oblasti uplatňování občanských práv je neúčast v základních demokratických institucích, jako jsou volby, a zapojování se do rozhodovacích procesů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t>na místní úrovni. Procesy sociálního začleňování jsou proto otázkou nejen sociální, ale i občansko-politickou. Participace v územích s koncentrací sociálního vyloučení by proto měla usilovat o zapojení obyvatel s kumulací sociálních problémů a jejich občanské a politické zmocnění. Bez jejich aktivního zapojení do rozhodování, realizace aktivit na místní úrovni a účasti na životě komunity v přirozených podmínkách místního společenství se pravděpodobně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t xml:space="preserve">jejich situace nezlepší a dopady tohoto stavu budou nadále negativně ovlivňovat celou </w:t>
      </w:r>
      <w:proofErr w:type="spellStart"/>
      <w:r w:rsidRPr="00790651">
        <w:rPr>
          <w:rStyle w:val="markedcontent"/>
          <w:rFonts w:ascii="Arial" w:hAnsi="Arial" w:cs="Arial"/>
        </w:rPr>
        <w:t>olečnost</w:t>
      </w:r>
      <w:proofErr w:type="spellEnd"/>
      <w:r w:rsidRPr="00790651">
        <w:rPr>
          <w:rStyle w:val="markedcontent"/>
          <w:rFonts w:ascii="Arial" w:hAnsi="Arial" w:cs="Arial"/>
        </w:rPr>
        <w:t>.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t>Nezbytnou podmínkou je tedy kromě posilování kapacit samotných obyvatel ohrožených sociálním vyloučením v řešení jejich vlastních problémů také: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sym w:font="Symbol" w:char="F0B7"/>
      </w:r>
      <w:r w:rsidRPr="00790651">
        <w:rPr>
          <w:rStyle w:val="markedcontent"/>
          <w:rFonts w:ascii="Arial" w:hAnsi="Arial" w:cs="Arial"/>
        </w:rPr>
        <w:t xml:space="preserve"> zvyšování jejich podílu na rozhodování a přejímání odpovědnosti,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sym w:font="Symbol" w:char="F0B7"/>
      </w:r>
      <w:r w:rsidRPr="00790651">
        <w:rPr>
          <w:rStyle w:val="markedcontent"/>
          <w:rFonts w:ascii="Arial" w:hAnsi="Arial" w:cs="Arial"/>
        </w:rPr>
        <w:t xml:space="preserve"> aktivizace a zapojení obyvatel žijících v sociálním vyloučení do tvorby lokální politiky,</w:t>
      </w:r>
      <w:r w:rsidRPr="00790651">
        <w:rPr>
          <w:rFonts w:ascii="Arial" w:hAnsi="Arial" w:cs="Arial"/>
        </w:rPr>
        <w:br/>
      </w:r>
      <w:r w:rsidRPr="00790651">
        <w:rPr>
          <w:rStyle w:val="markedcontent"/>
          <w:rFonts w:ascii="Arial" w:hAnsi="Arial" w:cs="Arial"/>
        </w:rPr>
        <w:sym w:font="Symbol" w:char="F0B7"/>
      </w:r>
      <w:r w:rsidRPr="00790651">
        <w:rPr>
          <w:rStyle w:val="markedcontent"/>
          <w:rFonts w:ascii="Arial" w:hAnsi="Arial" w:cs="Arial"/>
        </w:rPr>
        <w:t xml:space="preserve"> realizace aktivit na místní úrovni a participace na životě místního společenství.</w:t>
      </w:r>
    </w:p>
    <w:p w14:paraId="16607F7C" w14:textId="77777777" w:rsidR="00BA6051" w:rsidRPr="00790651" w:rsidRDefault="00BA6051" w:rsidP="00790651">
      <w:pPr>
        <w:rPr>
          <w:rStyle w:val="markedcontent"/>
          <w:rFonts w:ascii="Arial" w:hAnsi="Arial" w:cs="Arial"/>
        </w:rPr>
      </w:pPr>
      <w:r w:rsidRPr="00790651">
        <w:rPr>
          <w:rStyle w:val="markedcontent"/>
          <w:rFonts w:ascii="Arial" w:hAnsi="Arial" w:cs="Arial"/>
        </w:rPr>
        <w:t xml:space="preserve">Participace sociálně vyloučených občanů na životě jejich komunity či rozhodnutích, která se jí týkají, není nic samozřejmého. Lidé žijící v sociálně vyloučeném prostředí potřebují čas k tomu, aby získali kompetence k reflektování a hájení svých potřeb a preferencí formou </w:t>
      </w:r>
      <w:proofErr w:type="spellStart"/>
      <w:r w:rsidRPr="00790651">
        <w:rPr>
          <w:rStyle w:val="markedcontent"/>
          <w:rFonts w:ascii="Arial" w:hAnsi="Arial" w:cs="Arial"/>
        </w:rPr>
        <w:t>rozumitelnou</w:t>
      </w:r>
      <w:proofErr w:type="spellEnd"/>
      <w:r w:rsidRPr="00790651">
        <w:rPr>
          <w:rStyle w:val="markedcontent"/>
          <w:rFonts w:ascii="Arial" w:hAnsi="Arial" w:cs="Arial"/>
        </w:rPr>
        <w:t xml:space="preserve"> pro majoritní společnost. Z tohoto hlediska se jako efektivní cesta jeví jednoznačně metoda komunitní práce.</w:t>
      </w:r>
    </w:p>
    <w:p w14:paraId="7C3B3FBD" w14:textId="77777777" w:rsidR="007B1278" w:rsidRPr="00790651" w:rsidRDefault="007B1278" w:rsidP="00790651">
      <w:pPr>
        <w:rPr>
          <w:rStyle w:val="markedcontent"/>
          <w:rFonts w:ascii="Arial" w:hAnsi="Arial" w:cs="Arial"/>
        </w:rPr>
      </w:pPr>
    </w:p>
    <w:p w14:paraId="62D1C323" w14:textId="5D048F89" w:rsidR="007B1278" w:rsidRPr="00790651" w:rsidRDefault="007B1278" w:rsidP="00790651">
      <w:pPr>
        <w:pStyle w:val="Odstavecseseznamem"/>
        <w:numPr>
          <w:ilvl w:val="0"/>
          <w:numId w:val="1"/>
        </w:numPr>
        <w:rPr>
          <w:rStyle w:val="markedcontent"/>
          <w:rFonts w:ascii="Arial" w:hAnsi="Arial" w:cs="Arial"/>
          <w:b/>
          <w:bCs/>
        </w:rPr>
      </w:pPr>
      <w:r w:rsidRPr="00790651">
        <w:rPr>
          <w:rStyle w:val="markedcontent"/>
          <w:rFonts w:ascii="Arial" w:hAnsi="Arial" w:cs="Arial"/>
          <w:b/>
          <w:bCs/>
        </w:rPr>
        <w:t xml:space="preserve">Popis realizace projektu </w:t>
      </w:r>
    </w:p>
    <w:p w14:paraId="16901ED7" w14:textId="77777777" w:rsidR="007B1278" w:rsidRPr="00790651" w:rsidRDefault="007B1278" w:rsidP="00790651">
      <w:pPr>
        <w:pStyle w:val="Normlnweb"/>
        <w:spacing w:line="300" w:lineRule="atLeast"/>
        <w:rPr>
          <w:rFonts w:ascii="Arial" w:hAnsi="Arial" w:cs="Arial"/>
        </w:rPr>
      </w:pPr>
      <w:r w:rsidRPr="00790651">
        <w:rPr>
          <w:rFonts w:ascii="Arial" w:hAnsi="Arial" w:cs="Arial"/>
        </w:rPr>
        <w:t>Projekt komunitní práce byl v průběhu dvouleté realizace zaměřen na postupné navazování vztahů s obyvateli sociálně vyloučené lokality, posilování komunitních vazeb a aktivní zapojování místních obyvatel do společných aktivit. V počáteční fázi projektu probíhalo oslovování cílové skupiny zejména prostřednictvím osobních rozhovorů přímo v lokalitě. Významně byla využita metoda „sněhové koule“, která umožnila postupné rozšiřování okruhu zapojených osob a přirozené propojování dalších členů komunity. Důležitou roli v procesu budování důvěry sehráli peer konzultanti, kteří usnadňovali kontakt s komunitou a napomáhali navazování dalších vztahů. Paralelně byly rozvíjeny vztahy také s aktéry v okolí, například s místními obchodníky, školou a zástupci městské části.</w:t>
      </w:r>
    </w:p>
    <w:p w14:paraId="31FBEB82" w14:textId="77777777" w:rsidR="007B1278" w:rsidRPr="00790651" w:rsidRDefault="007B1278" w:rsidP="00790651">
      <w:pPr>
        <w:pStyle w:val="Normlnweb"/>
        <w:spacing w:line="300" w:lineRule="atLeast"/>
        <w:rPr>
          <w:rFonts w:ascii="Arial" w:hAnsi="Arial" w:cs="Arial"/>
        </w:rPr>
      </w:pPr>
      <w:r w:rsidRPr="00790651">
        <w:rPr>
          <w:rFonts w:ascii="Arial" w:hAnsi="Arial" w:cs="Arial"/>
        </w:rPr>
        <w:lastRenderedPageBreak/>
        <w:t xml:space="preserve">V průběhu realizace projektu se podařilo navázat spolupráci s řadou partnerů z veřejného i neziskového sektoru. Konkrétně šlo například o neziskovou organizaci </w:t>
      </w:r>
      <w:proofErr w:type="spellStart"/>
      <w:r w:rsidRPr="00790651">
        <w:rPr>
          <w:rFonts w:ascii="Arial" w:hAnsi="Arial" w:cs="Arial"/>
        </w:rPr>
        <w:t>Tripitaka</w:t>
      </w:r>
      <w:proofErr w:type="spellEnd"/>
      <w:r w:rsidRPr="00790651">
        <w:rPr>
          <w:rFonts w:ascii="Arial" w:hAnsi="Arial" w:cs="Arial"/>
        </w:rPr>
        <w:t>, asistenty prevence kriminality, preventisty městské policie či zástupce městské části Brno-sever. Přínosem byla rovněž výměna zkušeností mezi obdobně zaměřenými projekty Armády spásy z různých měst. Tato spolupráce přispěla k rozvoji síťování a sdílení dobré praxe.</w:t>
      </w:r>
    </w:p>
    <w:p w14:paraId="2886A60E" w14:textId="77777777" w:rsidR="007B1278" w:rsidRPr="00790651" w:rsidRDefault="007B1278" w:rsidP="00790651">
      <w:pPr>
        <w:pStyle w:val="Normlnweb"/>
        <w:spacing w:line="300" w:lineRule="atLeast"/>
        <w:rPr>
          <w:rFonts w:ascii="Arial" w:hAnsi="Arial" w:cs="Arial"/>
        </w:rPr>
      </w:pPr>
      <w:r w:rsidRPr="00790651">
        <w:rPr>
          <w:rFonts w:ascii="Arial" w:hAnsi="Arial" w:cs="Arial"/>
        </w:rPr>
        <w:t>Důležitou součástí projektu bylo zapojování členů komunity do veřejných a kulturních aktivit, které podporovaly jejich propojení s širším okolím. Komunitní skupiny se účastnily například festivalů, veřejných vystoupení nebo místních společenských akcí. Vedle toho byly organizovány vlastní komunitní a sousedské aktivity, jako například Mikulášská nadílka, sportovní setkání, koncerty či společné akce zaměřené na posilování vztahů mezi obyvateli. Celkově bylo v rámci projektu rozvíjeno přibližně šest tematických oblastí spolupráce a síťování, což významně přispělo k lepší informovanosti, větší provázanosti a posílení spolupráce mezi členy komunity i dalšími místními aktéry.</w:t>
      </w:r>
    </w:p>
    <w:p w14:paraId="509D3A08" w14:textId="77777777" w:rsidR="007B1278" w:rsidRPr="00790651" w:rsidRDefault="007B1278" w:rsidP="00790651">
      <w:pPr>
        <w:pStyle w:val="Normlnweb"/>
        <w:spacing w:line="300" w:lineRule="atLeast"/>
        <w:rPr>
          <w:rFonts w:ascii="Arial" w:hAnsi="Arial" w:cs="Arial"/>
        </w:rPr>
      </w:pPr>
      <w:r w:rsidRPr="00790651">
        <w:rPr>
          <w:rFonts w:ascii="Arial" w:hAnsi="Arial" w:cs="Arial"/>
        </w:rPr>
        <w:t>Projekt naplnil svůj záměr v oblasti pravidelného setkávání s cílovou skupinou a průběžného mapování potřeb komunity. Setkávání probíhala v plánované frekvenci a zahrnovala jak veřejná setkání, tak i setkání aktivních členů komunity a navazující pracovní a tematické schůzky. Celkem bylo realizováno šest veřejných setkání a dvě setkání aktivních členů komunity, na která navazovala další jednání zaměřená na konkrétní témata. Tato setkání poskytovala prostor pro sdílení zkušeností, identifikaci problémů v lokalitě a společné hledání řešení. Současně sloužila k plánování konkrétních aktivit, jejich následnému vyhodnocování a případnému přizpůsobení aktuálním potřebám.</w:t>
      </w:r>
    </w:p>
    <w:p w14:paraId="3AC821AB" w14:textId="77777777" w:rsidR="007B1278" w:rsidRPr="00790651" w:rsidRDefault="007B1278" w:rsidP="00790651">
      <w:pPr>
        <w:pStyle w:val="Normlnweb"/>
        <w:spacing w:line="300" w:lineRule="atLeast"/>
        <w:rPr>
          <w:rFonts w:ascii="Arial" w:hAnsi="Arial" w:cs="Arial"/>
        </w:rPr>
      </w:pPr>
      <w:r w:rsidRPr="00790651">
        <w:rPr>
          <w:rFonts w:ascii="Arial" w:hAnsi="Arial" w:cs="Arial"/>
        </w:rPr>
        <w:t>Klíčovým výstupem projektu bylo průběžné mapování sociálně vyloučené lokality a identifikace potřeb jejích obyvatel. Data byla systematicky sbírána prostřednictvím rozhovorů, dotazníků, pozorování a komunitního deníku a byla průběžně aktualizována. Tento proces vedl k hlubšímu porozumění vztahům v komunitě a podpořil efektivnější plánování aktivit. Na základě zjištěných potřeb vznikly tematické skupiny zaměřené například na organizaci aktivit pro děti nebo podporu zranitelných členů komunity.</w:t>
      </w:r>
    </w:p>
    <w:p w14:paraId="2AC07204" w14:textId="77777777" w:rsidR="007B1278" w:rsidRPr="00790651" w:rsidRDefault="007B1278" w:rsidP="00790651">
      <w:pPr>
        <w:pStyle w:val="Normlnweb"/>
        <w:spacing w:line="300" w:lineRule="atLeast"/>
        <w:rPr>
          <w:rFonts w:ascii="Arial" w:hAnsi="Arial" w:cs="Arial"/>
        </w:rPr>
      </w:pPr>
      <w:r w:rsidRPr="00790651">
        <w:rPr>
          <w:rFonts w:ascii="Arial" w:hAnsi="Arial" w:cs="Arial"/>
        </w:rPr>
        <w:t>Významným konkrétním výsledkem společné práce bylo také vytvoření nového komunitního centra v lokalitě, které se stalo přirozeným místem setkávání, sdílení a dalšího rozvoje komunitních aktivit. Současně došlo k identifikaci a podpoře přirozených lídrů komunity, kteří se aktivně zapojili do přípravy a realizace aktivit a představují potenciál pro pokračování komunitní práce i po ukončení projektu.</w:t>
      </w:r>
    </w:p>
    <w:p w14:paraId="33E2D593" w14:textId="77777777" w:rsidR="007B1278" w:rsidRPr="00790651" w:rsidRDefault="007B1278" w:rsidP="00790651">
      <w:pPr>
        <w:pStyle w:val="Normlnweb"/>
        <w:spacing w:line="300" w:lineRule="atLeast"/>
        <w:rPr>
          <w:rFonts w:ascii="Arial" w:hAnsi="Arial" w:cs="Arial"/>
        </w:rPr>
      </w:pPr>
      <w:r w:rsidRPr="00790651">
        <w:rPr>
          <w:rFonts w:ascii="Arial" w:hAnsi="Arial" w:cs="Arial"/>
        </w:rPr>
        <w:t>Projekt byl realizován v souladu s plánem a bez zásadních komplikací. Přestože se nepodařilo navázat spolupráci s externím supervizorem, tato skutečnost neměla negativní dopad na kvalitu projektu. Tým situaci kompenzoval pravidelnými poradami, vzájemnou metodickou podporou a konzultacemi s odborníky z Agentury pro sociální začleňování, jejichž podněty přispěly ke kvalitnímu průběhu realizace.</w:t>
      </w:r>
    </w:p>
    <w:p w14:paraId="2028453E" w14:textId="77777777" w:rsidR="007B1278" w:rsidRPr="00790651" w:rsidRDefault="007B1278" w:rsidP="00790651">
      <w:pPr>
        <w:pStyle w:val="Normlnweb"/>
        <w:spacing w:line="300" w:lineRule="atLeast"/>
        <w:rPr>
          <w:rFonts w:ascii="Arial" w:hAnsi="Arial" w:cs="Arial"/>
        </w:rPr>
      </w:pPr>
      <w:r w:rsidRPr="00790651">
        <w:rPr>
          <w:rFonts w:ascii="Arial" w:hAnsi="Arial" w:cs="Arial"/>
        </w:rPr>
        <w:lastRenderedPageBreak/>
        <w:t>Celkově projekt přispěl k posílení vztahů v komunitě, zvýšení aktivního zapojení obyvatel a vytvoření funkčních základů pro další rozvoj komunitního života. Vytvořené vazby, vzniklé struktury a zapojení místních lídrů představují důležitý předpoklad pro udržitelnost a pokračování aktivit i po jeho ukončení.</w:t>
      </w:r>
    </w:p>
    <w:p w14:paraId="057ACC30" w14:textId="77777777" w:rsidR="007B1278" w:rsidRPr="00790651" w:rsidRDefault="007B1278" w:rsidP="00790651">
      <w:pPr>
        <w:rPr>
          <w:rStyle w:val="markedcontent"/>
          <w:rFonts w:ascii="Arial" w:hAnsi="Arial" w:cs="Arial"/>
        </w:rPr>
      </w:pPr>
    </w:p>
    <w:p w14:paraId="474CB172" w14:textId="1AAC835B" w:rsidR="00BA6051" w:rsidRPr="00790651" w:rsidRDefault="00BA6051" w:rsidP="0079065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90651">
        <w:rPr>
          <w:rFonts w:ascii="Arial" w:hAnsi="Arial" w:cs="Arial"/>
          <w:b/>
          <w:bCs/>
        </w:rPr>
        <w:t xml:space="preserve">Přehled potřeb komunity </w:t>
      </w:r>
    </w:p>
    <w:p w14:paraId="15B8B697" w14:textId="77777777" w:rsidR="007B1278" w:rsidRPr="00790651" w:rsidRDefault="007B1278" w:rsidP="00790651">
      <w:pPr>
        <w:spacing w:after="0" w:line="300" w:lineRule="atLeas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90651">
        <w:rPr>
          <w:rFonts w:ascii="Arial" w:eastAsia="Times New Roman" w:hAnsi="Arial" w:cs="Arial"/>
          <w:kern w:val="0"/>
          <w:lang w:eastAsia="cs-CZ"/>
          <w14:ligatures w14:val="none"/>
        </w:rPr>
        <w:t>Komunita v dané lokalitě čelí dlouhodobě řadě sociálních a vztahových výzev, které se promítají do její soudržnosti i kvality každodenního života. Mezi klíčové potřeby patří zejména posílení vzájemných vztahů, lepší informovanost a vytvoření prostoru pro aktivní zapojení obyvatel do řešení společných témat. Tyto potřeby byly v průběhu projektu postupně mapovány a dále rozpracovány prostřednictvím konkrétních aktivit a spolupráce s členy komunity.</w:t>
      </w:r>
    </w:p>
    <w:p w14:paraId="325FAB79" w14:textId="77777777" w:rsidR="007B1278" w:rsidRPr="00790651" w:rsidRDefault="007B1278" w:rsidP="00790651">
      <w:pPr>
        <w:rPr>
          <w:rFonts w:ascii="Arial" w:hAnsi="Arial" w:cs="Arial"/>
        </w:rPr>
      </w:pPr>
    </w:p>
    <w:p w14:paraId="2308FB0F" w14:textId="38BE797D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Hledání prostorů pro komunitní centrum</w:t>
      </w:r>
    </w:p>
    <w:p w14:paraId="2A9444FE" w14:textId="29C3E420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Zvelebování prostorů k setkávání</w:t>
      </w:r>
    </w:p>
    <w:p w14:paraId="1527963F" w14:textId="4A6CBCEC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Křesťanské setkání</w:t>
      </w:r>
    </w:p>
    <w:p w14:paraId="2ABBBDCA" w14:textId="4C23F030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Potřeba pravidelné zkoušení hudebních skupin</w:t>
      </w:r>
    </w:p>
    <w:p w14:paraId="7F6CAC1F" w14:textId="0288DC86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Biblická škola</w:t>
      </w:r>
    </w:p>
    <w:p w14:paraId="071414E1" w14:textId="074F4BD1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Promítání filmů</w:t>
      </w:r>
    </w:p>
    <w:p w14:paraId="2871B9B5" w14:textId="62F42288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Dětský tvořivý kroužek</w:t>
      </w:r>
    </w:p>
    <w:p w14:paraId="2DEE108C" w14:textId="375CD8E3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Podpora na cestě k bydlení</w:t>
      </w:r>
    </w:p>
    <w:p w14:paraId="20FDA2C1" w14:textId="159436CD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>Orientace v zálohách a vyúčtování</w:t>
      </w:r>
    </w:p>
    <w:p w14:paraId="3D597C10" w14:textId="324C625B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  <w:noProof/>
        </w:rPr>
      </w:pPr>
      <w:r w:rsidRPr="00790651">
        <w:rPr>
          <w:rFonts w:ascii="Arial" w:hAnsi="Arial" w:cs="Arial"/>
          <w:noProof/>
        </w:rPr>
        <w:t xml:space="preserve">Organizace vystoupení hubeních skupin </w:t>
      </w:r>
    </w:p>
    <w:p w14:paraId="2CF94343" w14:textId="080E4754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</w:rPr>
      </w:pPr>
      <w:r w:rsidRPr="00790651">
        <w:rPr>
          <w:rFonts w:ascii="Arial" w:hAnsi="Arial" w:cs="Arial"/>
        </w:rPr>
        <w:t>Zvelebování okolí a příprava prostor pro práci s komunitou</w:t>
      </w:r>
    </w:p>
    <w:p w14:paraId="719625D2" w14:textId="30FE9D17" w:rsidR="00BA6051" w:rsidRPr="00790651" w:rsidRDefault="00BA6051" w:rsidP="00790651">
      <w:pPr>
        <w:pStyle w:val="Odstavecseseznamem"/>
        <w:numPr>
          <w:ilvl w:val="2"/>
          <w:numId w:val="6"/>
        </w:numPr>
        <w:rPr>
          <w:rFonts w:ascii="Arial" w:hAnsi="Arial" w:cs="Arial"/>
        </w:rPr>
      </w:pPr>
      <w:r w:rsidRPr="00790651">
        <w:rPr>
          <w:rFonts w:ascii="Arial" w:hAnsi="Arial" w:cs="Arial"/>
        </w:rPr>
        <w:t>Potřeba prezentovat nově vzniklé komunitní centrum</w:t>
      </w:r>
    </w:p>
    <w:p w14:paraId="14D74F46" w14:textId="77777777" w:rsidR="00BA6051" w:rsidRPr="00790651" w:rsidRDefault="00BA6051" w:rsidP="00790651">
      <w:pPr>
        <w:rPr>
          <w:rFonts w:ascii="Arial" w:hAnsi="Arial" w:cs="Arial"/>
        </w:rPr>
      </w:pPr>
    </w:p>
    <w:p w14:paraId="4C2E815C" w14:textId="77777777" w:rsidR="003233A5" w:rsidRPr="00790651" w:rsidRDefault="003233A5" w:rsidP="00790651">
      <w:pPr>
        <w:rPr>
          <w:rFonts w:ascii="Arial" w:hAnsi="Arial" w:cs="Arial"/>
        </w:rPr>
      </w:pPr>
    </w:p>
    <w:p w14:paraId="6EFBA82A" w14:textId="77777777" w:rsidR="003233A5" w:rsidRPr="00790651" w:rsidRDefault="003233A5" w:rsidP="00790651">
      <w:pPr>
        <w:rPr>
          <w:rFonts w:ascii="Arial" w:hAnsi="Arial" w:cs="Arial"/>
          <w:noProof/>
        </w:rPr>
      </w:pPr>
    </w:p>
    <w:p w14:paraId="26CD1069" w14:textId="77777777" w:rsidR="00FE2BC0" w:rsidRPr="00790651" w:rsidRDefault="00FE2BC0" w:rsidP="00790651">
      <w:pPr>
        <w:rPr>
          <w:rFonts w:ascii="Arial" w:hAnsi="Arial" w:cs="Arial"/>
        </w:rPr>
      </w:pPr>
    </w:p>
    <w:sectPr w:rsidR="00FE2BC0" w:rsidRPr="0079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CB7"/>
    <w:multiLevelType w:val="hybridMultilevel"/>
    <w:tmpl w:val="90A0F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2041"/>
    <w:multiLevelType w:val="hybridMultilevel"/>
    <w:tmpl w:val="073AAB3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A67B7F"/>
    <w:multiLevelType w:val="hybridMultilevel"/>
    <w:tmpl w:val="23FA7574"/>
    <w:lvl w:ilvl="0" w:tplc="5CFA5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C2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CD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86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6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C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D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4E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0C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71C86"/>
    <w:multiLevelType w:val="hybridMultilevel"/>
    <w:tmpl w:val="DC0E82C8"/>
    <w:lvl w:ilvl="0" w:tplc="B56C5F4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41444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E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9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67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6B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AD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E5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6F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C7EAF"/>
    <w:multiLevelType w:val="hybridMultilevel"/>
    <w:tmpl w:val="0BF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0F0BC"/>
    <w:multiLevelType w:val="hybridMultilevel"/>
    <w:tmpl w:val="B1663EA4"/>
    <w:lvl w:ilvl="0" w:tplc="8490065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5C187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6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6F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6C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87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0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86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D08C5"/>
    <w:multiLevelType w:val="hybridMultilevel"/>
    <w:tmpl w:val="3850E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62456">
    <w:abstractNumId w:val="4"/>
  </w:num>
  <w:num w:numId="2" w16cid:durableId="1964340656">
    <w:abstractNumId w:val="5"/>
  </w:num>
  <w:num w:numId="3" w16cid:durableId="1981956940">
    <w:abstractNumId w:val="3"/>
  </w:num>
  <w:num w:numId="4" w16cid:durableId="205408903">
    <w:abstractNumId w:val="2"/>
  </w:num>
  <w:num w:numId="5" w16cid:durableId="1296519399">
    <w:abstractNumId w:val="6"/>
  </w:num>
  <w:num w:numId="6" w16cid:durableId="464125968">
    <w:abstractNumId w:val="0"/>
  </w:num>
  <w:num w:numId="7" w16cid:durableId="16089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C0"/>
    <w:rsid w:val="003233A5"/>
    <w:rsid w:val="003C4FF5"/>
    <w:rsid w:val="00790651"/>
    <w:rsid w:val="007B1278"/>
    <w:rsid w:val="00BA6051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C510"/>
  <w15:chartTrackingRefBased/>
  <w15:docId w15:val="{EF2759E1-4C5B-40F9-9627-C9C1A2FD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2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2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2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2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2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2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2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2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2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2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2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2B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2B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2B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2B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2B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2B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2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2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2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2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2B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2B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2B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2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2B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2BC0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Standardnpsmoodstavce"/>
    <w:rsid w:val="003233A5"/>
  </w:style>
  <w:style w:type="paragraph" w:customStyle="1" w:styleId="Default">
    <w:name w:val="Default"/>
    <w:rsid w:val="003233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B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30AB-4060-4317-B0A8-793280D9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2478</Words>
  <Characters>15739</Characters>
  <Application>Microsoft Office Word</Application>
  <DocSecurity>0</DocSecurity>
  <Lines>542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Dohnalová</dc:creator>
  <cp:keywords/>
  <dc:description/>
  <cp:lastModifiedBy>Alžběta Dohnalová</cp:lastModifiedBy>
  <cp:revision>1</cp:revision>
  <dcterms:created xsi:type="dcterms:W3CDTF">2026-06-02T07:01:00Z</dcterms:created>
  <dcterms:modified xsi:type="dcterms:W3CDTF">2026-06-02T07:46:00Z</dcterms:modified>
</cp:coreProperties>
</file>